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8A" w:rsidRPr="00F5108A" w:rsidRDefault="00F5108A" w:rsidP="00F5108A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F5108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Результаты публичных слушаний по рассмотрению проекта решения Новочебоксарского городского Собрания депутатов Чувашской Республики «О бюджете города Новочебоксарска на 201</w:t>
      </w:r>
      <w:r w:rsidR="006479FF" w:rsidRPr="006479F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9</w:t>
      </w:r>
      <w:r w:rsidRPr="00F5108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6479F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и плановый период 20</w:t>
      </w:r>
      <w:r w:rsidR="006479FF" w:rsidRPr="006479F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20</w:t>
      </w:r>
      <w:r w:rsidR="00A76AA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, 202</w:t>
      </w:r>
      <w:r w:rsidR="006479FF" w:rsidRPr="006479F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1</w:t>
      </w:r>
      <w:r w:rsidR="00C93C9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годов</w:t>
      </w:r>
      <w:r w:rsidRPr="00F5108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»</w:t>
      </w:r>
    </w:p>
    <w:p w:rsidR="00F5108A" w:rsidRPr="00C93C9C" w:rsidRDefault="00F5108A" w:rsidP="00911D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1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Новочебоксарское</w:t>
      </w:r>
      <w:proofErr w:type="spellEnd"/>
      <w:r w:rsidRPr="00F5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Собрание депутатов Чувашской Республики доводит до сведения населения города, что </w:t>
      </w:r>
      <w:r w:rsidR="006479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79FF" w:rsidRPr="006479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5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6479FF" w:rsidRPr="006479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5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актовом зале здания администрации города состоялись публичные слушания </w:t>
      </w:r>
      <w:r w:rsidRPr="00C93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решения Новочебоксарского городского Собрания депутатов Чувашской Республики «</w:t>
      </w:r>
      <w:r w:rsidR="00C93C9C" w:rsidRPr="00C93C9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 бюджет</w:t>
      </w:r>
      <w:r w:rsidR="006479F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е города Новочебоксарска на 201</w:t>
      </w:r>
      <w:r w:rsidR="006479FF" w:rsidRPr="006479F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9</w:t>
      </w:r>
      <w:r w:rsidR="006479F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год и плановый период 20</w:t>
      </w:r>
      <w:r w:rsidR="006479FF" w:rsidRPr="006479F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20</w:t>
      </w:r>
      <w:r w:rsidR="00C93C9C" w:rsidRPr="00C93C9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, 202</w:t>
      </w:r>
      <w:r w:rsidR="006479FF" w:rsidRPr="006479F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1</w:t>
      </w:r>
      <w:r w:rsidR="00C93C9C" w:rsidRPr="00C93C9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годов</w:t>
      </w:r>
      <w:r w:rsidRPr="00C93C9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223B0" w:rsidRPr="00911D44" w:rsidRDefault="00F5108A" w:rsidP="00911D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Новочебоксарского городского Собрания депутатов Чувашской Республики </w:t>
      </w:r>
      <w:r w:rsidRPr="00C93C9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3C9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О </w:t>
      </w:r>
      <w:r w:rsidR="00C93C9C" w:rsidRPr="00C93C9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бюджет</w:t>
      </w:r>
      <w:r w:rsidR="006479F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е города Новочебоксарска на 201</w:t>
      </w:r>
      <w:r w:rsidR="006479FF" w:rsidRPr="006479F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9</w:t>
      </w:r>
      <w:r w:rsidR="00C93C9C" w:rsidRPr="00C93C9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год</w:t>
      </w:r>
      <w:r w:rsidR="006479F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и плановый период 20</w:t>
      </w:r>
      <w:r w:rsidR="006479FF" w:rsidRPr="006479F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20</w:t>
      </w:r>
      <w:r w:rsidR="006479F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, 202</w:t>
      </w:r>
      <w:r w:rsidR="006479FF" w:rsidRPr="006479F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1</w:t>
      </w:r>
      <w:r w:rsidR="00C93C9C" w:rsidRPr="00C93C9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годов</w:t>
      </w:r>
      <w:r w:rsidRPr="00C93C9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подготовлен</w:t>
      </w:r>
      <w:r w:rsidRPr="00F5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требованиями, установленными Бюджетным кодексом Российской Федерации, решением Новочебоксарского городского Собрания депутатов Чувашской Республики от 27 февраля 2012 года</w:t>
      </w:r>
      <w:proofErr w:type="gramStart"/>
      <w:r w:rsidRPr="00F5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С</w:t>
      </w:r>
      <w:proofErr w:type="gramEnd"/>
      <w:r w:rsidRPr="00F5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25-2 «Об утверждении Положения о регулировании бюджетных правоотношений в городе Новочебоксарске Чувашской Республики». </w:t>
      </w:r>
    </w:p>
    <w:p w:rsidR="00F5108A" w:rsidRPr="00F5108A" w:rsidRDefault="00F5108A" w:rsidP="00911D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всенародного обсуждения проект был опубликован </w:t>
      </w:r>
      <w:r w:rsidR="006479FF" w:rsidRPr="0064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Информационном вестнике </w:t>
      </w:r>
      <w:r w:rsidR="00522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="005223B0" w:rsidRPr="0052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9FF" w:rsidRPr="006479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15.11.2018</w:t>
      </w:r>
      <w:r w:rsidR="0064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6479FF" w:rsidRPr="0064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3B0" w:rsidRPr="0064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17 </w:t>
      </w:r>
      <w:r w:rsidRPr="00F5108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размещен на официальном сайте города Новочебоксарска в сети «Интернет».</w:t>
      </w:r>
    </w:p>
    <w:p w:rsidR="005223B0" w:rsidRDefault="005223B0" w:rsidP="00911D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состоявшегося обсуждения было принято решение внести проект </w:t>
      </w:r>
      <w:r w:rsidR="00F5108A" w:rsidRPr="00F510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3C9C" w:rsidRPr="00C93C9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 бюджет</w:t>
      </w:r>
      <w:r w:rsidR="006479F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е города Новочебоксарска на 2019</w:t>
      </w:r>
      <w:r w:rsidR="00C93C9C" w:rsidRPr="00C93C9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год</w:t>
      </w:r>
      <w:r w:rsidR="006479F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и плановый период 2020, 2021</w:t>
      </w:r>
      <w:r w:rsidR="00C93C9C" w:rsidRPr="00C93C9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годов</w:t>
      </w:r>
      <w:r w:rsidR="00C9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рассмотрение </w:t>
      </w:r>
      <w:r w:rsidR="0064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внеочередного </w:t>
      </w:r>
      <w:r w:rsidR="00F5108A" w:rsidRPr="00F5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Новочебоксарского городского Собрания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 </w:t>
      </w:r>
      <w:r w:rsidR="00F5108A" w:rsidRPr="00F5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поступивших предложений.</w:t>
      </w:r>
    </w:p>
    <w:p w:rsidR="00F5108A" w:rsidRPr="00F5108A" w:rsidRDefault="00F5108A" w:rsidP="00911D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признаны состоявшимися.</w:t>
      </w:r>
    </w:p>
    <w:p w:rsidR="00F5108A" w:rsidRPr="00F5108A" w:rsidRDefault="00F5108A" w:rsidP="00911D4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08A" w:rsidRPr="00F5108A" w:rsidRDefault="00F5108A" w:rsidP="00911D4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08A" w:rsidRDefault="00F5108A" w:rsidP="00911D4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3C" w:rsidRDefault="005C6C3C" w:rsidP="00911D4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3C" w:rsidRPr="00F5108A" w:rsidRDefault="005C6C3C" w:rsidP="00911D4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5108A" w:rsidRPr="00F5108A" w:rsidRDefault="00F5108A" w:rsidP="00911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 Новочебоксарска</w:t>
      </w:r>
      <w:r w:rsidRPr="00F51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5108A" w:rsidRPr="00F5108A" w:rsidRDefault="00F5108A" w:rsidP="00911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                                           </w:t>
      </w:r>
      <w:r w:rsidRPr="00F51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1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F51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08A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Матвеев</w:t>
      </w:r>
    </w:p>
    <w:p w:rsidR="00752B6F" w:rsidRPr="005223B0" w:rsidRDefault="00752B6F" w:rsidP="00911D44">
      <w:pPr>
        <w:spacing w:after="0" w:line="240" w:lineRule="auto"/>
        <w:ind w:firstLine="851"/>
      </w:pPr>
    </w:p>
    <w:p w:rsidR="006479FF" w:rsidRPr="006479FF" w:rsidRDefault="006479FF"/>
    <w:sectPr w:rsidR="006479FF" w:rsidRPr="006479FF" w:rsidSect="00911D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E4"/>
    <w:rsid w:val="003F0028"/>
    <w:rsid w:val="005223B0"/>
    <w:rsid w:val="005C6C3C"/>
    <w:rsid w:val="006479FF"/>
    <w:rsid w:val="00752B6F"/>
    <w:rsid w:val="00911D44"/>
    <w:rsid w:val="00A76AA5"/>
    <w:rsid w:val="00AB0AE4"/>
    <w:rsid w:val="00C93C9C"/>
    <w:rsid w:val="00D539D4"/>
    <w:rsid w:val="00F5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Олег Аркадьевич</dc:creator>
  <cp:keywords/>
  <dc:description/>
  <cp:lastModifiedBy>Матвеев Олег Аркадьевич</cp:lastModifiedBy>
  <cp:revision>11</cp:revision>
  <cp:lastPrinted>2018-12-14T06:51:00Z</cp:lastPrinted>
  <dcterms:created xsi:type="dcterms:W3CDTF">2015-12-22T07:53:00Z</dcterms:created>
  <dcterms:modified xsi:type="dcterms:W3CDTF">2018-12-14T08:22:00Z</dcterms:modified>
</cp:coreProperties>
</file>