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3C460E" w:rsidRPr="008658E3" w:rsidTr="006B7422">
        <w:trPr>
          <w:jc w:val="center"/>
        </w:trPr>
        <w:tc>
          <w:tcPr>
            <w:tcW w:w="4219" w:type="dxa"/>
          </w:tcPr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Чёваш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Республикин</w:t>
            </w:r>
            <w:proofErr w:type="spellEnd"/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+.н. 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Шупашкар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хула</w:t>
            </w:r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пу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=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лёх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.</w:t>
            </w:r>
          </w:p>
          <w:p w:rsidR="003C460E" w:rsidRPr="008658E3" w:rsidRDefault="003C460E" w:rsidP="006B7422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</w:p>
          <w:p w:rsidR="003C460E" w:rsidRPr="008658E3" w:rsidRDefault="003C460E" w:rsidP="006B7422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ЙЫШЁНУ</w:t>
            </w:r>
          </w:p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MON_1200914591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01E01" wp14:editId="715BE959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 Новочебоксарска</w:t>
            </w:r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3C460E" w:rsidRPr="008658E3" w:rsidRDefault="003C460E" w:rsidP="006B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60E" w:rsidRPr="008658E3" w:rsidRDefault="003C460E" w:rsidP="006B74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6058" w:rsidRDefault="00076058" w:rsidP="003C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60E" w:rsidRPr="009E204E" w:rsidRDefault="009C1D53" w:rsidP="009E204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18.11</w:t>
      </w:r>
      <w:r w:rsidR="00076058"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.2019</w:t>
      </w:r>
      <w:r w:rsidR="003C460E"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076058"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3C460E" w:rsidRPr="009E204E" w:rsidRDefault="003C460E" w:rsidP="009E204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076058" w:rsidRPr="009E204E" w:rsidTr="00207FF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76058" w:rsidRPr="009E204E" w:rsidRDefault="00076058" w:rsidP="009E204E">
            <w:pPr>
              <w:tabs>
                <w:tab w:val="left" w:pos="993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058" w:rsidRPr="009E204E" w:rsidRDefault="00076058" w:rsidP="009E204E">
            <w:pPr>
              <w:tabs>
                <w:tab w:val="left" w:pos="993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назначении даты проведения        публичных слушаний </w:t>
            </w:r>
          </w:p>
        </w:tc>
      </w:tr>
    </w:tbl>
    <w:p w:rsidR="00076058" w:rsidRPr="009E204E" w:rsidRDefault="00076058" w:rsidP="009E2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6 октября 2003 г. № 131 -ФЗ «Об общих принципах организации местного самоуправления в Российской Федерации», Положением о регулировании бюджетных правоотношений в городе Новочебоксарске Чувашской Республики, утвержденным решением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от 27 февраля 2012 г. № С 25-2, Положением </w:t>
      </w:r>
      <w:r w:rsidRPr="009E204E">
        <w:rPr>
          <w:rFonts w:ascii="Times New Roman" w:eastAsia="Calibri" w:hAnsi="Times New Roman" w:cs="Times New Roman"/>
          <w:sz w:val="24"/>
          <w:szCs w:val="24"/>
        </w:rPr>
        <w:t>о публичных слушаниях, общественных обсуждениях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</w:t>
      </w:r>
      <w:proofErr w:type="gram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ноября 2005 г. № С 3-1, постановляю:</w:t>
      </w: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Назначить дату проведения публичных слушаний по проекту решения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«О бюджете города Новочебоксарска на 20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1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Место проведения: г. Новочебоксарск, ул.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актовый зал здания администрации города. Время проведения: 17.00 часов.</w:t>
      </w: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всенародного обсуждения проект решения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«О бюджете города Новочебоксарска на 20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 и на плановый период 2021 и 2022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опубликован в периодическом печатном издании «Информационный вестник местного самоуправления города Новочебоксарска» от 15</w:t>
      </w:r>
      <w:r w:rsid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bookmarkStart w:id="1" w:name="_GoBack"/>
      <w:bookmarkEnd w:id="1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года№ 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 </w:t>
      </w:r>
      <w:r w:rsidR="009E204E" w:rsidRPr="009E204E">
        <w:rPr>
          <w:rFonts w:ascii="Times New Roman" w:hAnsi="Times New Roman" w:cs="Times New Roman"/>
          <w:sz w:val="24"/>
          <w:szCs w:val="24"/>
        </w:rPr>
        <w:t>размещен на официальном сайте города Новочебоксарска в сети «Интернет»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решения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«О бюджете города Новочебоксарска на 20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а также извещения жителей города Новочебоксарска о желании принять участие в публичных слушаниях и выступить на них следует направлять в письменном виде в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Новочебоксарское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 депутатов по адресу: г. Новочебоксарск, ул.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proofErr w:type="gram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14,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. 31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317, в срок до 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 Тел./факс: 7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4-11-58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постоянную комиссию по бюджету, налогам и инвестиционной политике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Республики.</w:t>
      </w:r>
    </w:p>
    <w:p w:rsidR="00076058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его официального опубликования (обнародования).</w:t>
      </w: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58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E" w:rsidRPr="009E204E" w:rsidRDefault="009E204E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Новочебоксарска</w:t>
      </w: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О. А. Матвеев</w:t>
      </w:r>
    </w:p>
    <w:p w:rsidR="00076058" w:rsidRPr="00076058" w:rsidRDefault="00076058" w:rsidP="0007605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25C" w:rsidRDefault="0069225C"/>
    <w:sectPr w:rsidR="006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3D"/>
    <w:rsid w:val="000733DE"/>
    <w:rsid w:val="00076058"/>
    <w:rsid w:val="000A6219"/>
    <w:rsid w:val="001C4F3D"/>
    <w:rsid w:val="003C460E"/>
    <w:rsid w:val="0069225C"/>
    <w:rsid w:val="008C4AC8"/>
    <w:rsid w:val="009C1D53"/>
    <w:rsid w:val="009E204E"/>
    <w:rsid w:val="00A7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5EC7-D50C-4BB3-B1DB-9CE51609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2</cp:revision>
  <cp:lastPrinted>2019-03-04T16:40:00Z</cp:lastPrinted>
  <dcterms:created xsi:type="dcterms:W3CDTF">2019-11-19T13:36:00Z</dcterms:created>
  <dcterms:modified xsi:type="dcterms:W3CDTF">2019-11-19T13:36:00Z</dcterms:modified>
</cp:coreProperties>
</file>