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91" w:rsidRDefault="005853DE" w:rsidP="00585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DE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 в городском округе Новочебоксарск Чувашской Республики</w:t>
      </w:r>
    </w:p>
    <w:p w:rsidR="002E2E69" w:rsidRPr="002E2E69" w:rsidRDefault="005853DE" w:rsidP="002E2E69">
      <w:pPr>
        <w:keepNext/>
        <w:keepLines/>
        <w:suppressAutoHyphens/>
        <w:autoSpaceDE w:val="0"/>
        <w:autoSpaceDN w:val="0"/>
        <w:adjustRightInd w:val="0"/>
        <w:spacing w:line="240" w:lineRule="auto"/>
        <w:contextualSpacing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bookmarkStart w:id="0" w:name="_Toc286828606"/>
      <w:bookmarkStart w:id="1" w:name="_Toc310252054"/>
      <w:bookmarkStart w:id="2" w:name="_Toc379293909"/>
      <w:bookmarkStart w:id="3" w:name="_Toc406406369"/>
      <w:bookmarkStart w:id="4" w:name="_Toc528758889"/>
      <w:bookmarkStart w:id="5" w:name="_Toc7946150"/>
      <w:r w:rsidRPr="005853DE">
        <w:rPr>
          <w:rFonts w:ascii="Times New Roman" w:eastAsia="Calibri" w:hAnsi="Times New Roman" w:cs="Times New Roman"/>
          <w:sz w:val="24"/>
          <w:szCs w:val="24"/>
        </w:rPr>
        <w:t>Статья 5</w:t>
      </w:r>
      <w:r w:rsidR="002E2E69">
        <w:rPr>
          <w:rFonts w:ascii="Times New Roman" w:eastAsia="Calibri" w:hAnsi="Times New Roman" w:cs="Times New Roman"/>
          <w:sz w:val="24"/>
          <w:szCs w:val="24"/>
        </w:rPr>
        <w:t>7</w:t>
      </w:r>
      <w:r w:rsidRPr="002E2E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6" w:name="_Toc528758892"/>
      <w:bookmarkStart w:id="7" w:name="_Toc7946153"/>
      <w:r w:rsidR="002E2E69" w:rsidRPr="002E2E69">
        <w:rPr>
          <w:rFonts w:ascii="Times New Roman" w:eastAsia="Calibri" w:hAnsi="Times New Roman" w:cs="Times New Roman"/>
          <w:sz w:val="24"/>
          <w:szCs w:val="24"/>
        </w:rPr>
        <w:t>Градостроительный регламент зоны учебных заведений и научных комплексов.</w:t>
      </w:r>
      <w:bookmarkEnd w:id="6"/>
      <w:bookmarkEnd w:id="7"/>
    </w:p>
    <w:p w:rsidR="002E2E69" w:rsidRPr="002E2E69" w:rsidRDefault="002E2E69" w:rsidP="002E2E69">
      <w:pPr>
        <w:keepLines/>
        <w:suppressAutoHyphens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E2E69">
        <w:rPr>
          <w:rFonts w:ascii="Times New Roman" w:eastAsia="Calibri" w:hAnsi="Times New Roman" w:cs="Times New Roman"/>
          <w:sz w:val="24"/>
          <w:szCs w:val="24"/>
        </w:rPr>
        <w:t xml:space="preserve">Кодовое обозначение зоны – </w:t>
      </w:r>
      <w:r w:rsidRPr="002E2E69">
        <w:rPr>
          <w:rFonts w:ascii="Times New Roman" w:eastAsia="Calibri" w:hAnsi="Times New Roman" w:cs="Times New Roman"/>
          <w:b/>
          <w:sz w:val="24"/>
          <w:szCs w:val="24"/>
        </w:rPr>
        <w:t>ЦС-2.</w:t>
      </w:r>
    </w:p>
    <w:p w:rsidR="002E2E69" w:rsidRPr="002E2E69" w:rsidRDefault="002E2E69" w:rsidP="002E2E69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E69">
        <w:rPr>
          <w:rFonts w:ascii="Times New Roman" w:eastAsia="Calibri" w:hAnsi="Times New Roman" w:cs="Times New Roman"/>
          <w:sz w:val="24"/>
          <w:szCs w:val="24"/>
        </w:rPr>
        <w:t>1. Цели выделения зоны:</w:t>
      </w:r>
    </w:p>
    <w:p w:rsidR="002E2E69" w:rsidRPr="002E2E69" w:rsidRDefault="002E2E69" w:rsidP="002E2E69">
      <w:pPr>
        <w:numPr>
          <w:ilvl w:val="0"/>
          <w:numId w:val="3"/>
        </w:numPr>
        <w:tabs>
          <w:tab w:val="left" w:pos="1134"/>
        </w:tabs>
        <w:suppressAutoHyphens/>
        <w:spacing w:after="0" w:line="259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E69">
        <w:rPr>
          <w:rFonts w:ascii="Times New Roman" w:hAnsi="Times New Roman" w:cs="Times New Roman"/>
          <w:sz w:val="24"/>
          <w:szCs w:val="24"/>
        </w:rPr>
        <w:t>обеспечение правовых условий формирования территорий, на которых осуществляется деятельность высших и средних специальных учебных заведений и научных комплексов;</w:t>
      </w:r>
    </w:p>
    <w:p w:rsidR="002E2E69" w:rsidRPr="002E2E69" w:rsidRDefault="002E2E69" w:rsidP="002E2E69">
      <w:pPr>
        <w:numPr>
          <w:ilvl w:val="0"/>
          <w:numId w:val="3"/>
        </w:numPr>
        <w:tabs>
          <w:tab w:val="left" w:pos="1134"/>
        </w:tabs>
        <w:suppressAutoHyphens/>
        <w:spacing w:after="160" w:line="259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E69">
        <w:rPr>
          <w:rFonts w:ascii="Times New Roman" w:hAnsi="Times New Roman" w:cs="Times New Roman"/>
          <w:sz w:val="24"/>
          <w:szCs w:val="24"/>
        </w:rPr>
        <w:t>размещение объектов дошкольного, начального, среднего общего, среднего и высшего профессионального образования, общежитий и жилых домов для студентов и преподавательского состава, размещения иных объектов согласно градостроительным регламентам.</w:t>
      </w:r>
    </w:p>
    <w:p w:rsidR="002E2E69" w:rsidRPr="002E2E69" w:rsidRDefault="002E2E69" w:rsidP="002E2E69">
      <w:pPr>
        <w:suppressAutoHyphens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E69">
        <w:rPr>
          <w:rFonts w:ascii="Times New Roman" w:eastAsia="Calibri" w:hAnsi="Times New Roman" w:cs="Times New Roman"/>
          <w:sz w:val="24"/>
          <w:szCs w:val="24"/>
        </w:rPr>
        <w:t>2. Основные виды разрешенного использования, условно разрешенные виды использования и вспомогательные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2E2E69" w:rsidRPr="002E2E69" w:rsidRDefault="002E2E69" w:rsidP="002E2E69">
      <w:pPr>
        <w:keepNext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E2E69">
        <w:rPr>
          <w:rFonts w:ascii="Times New Roman" w:hAnsi="Times New Roman" w:cs="Times New Roman"/>
          <w:b/>
          <w:bCs/>
          <w:sz w:val="20"/>
          <w:szCs w:val="20"/>
        </w:rPr>
        <w:t xml:space="preserve">Таблица </w:t>
      </w:r>
      <w:r w:rsidR="00955333" w:rsidRPr="002E2E69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2E2E69">
        <w:rPr>
          <w:rFonts w:ascii="Times New Roman" w:hAnsi="Times New Roman" w:cs="Times New Roman"/>
          <w:b/>
          <w:bCs/>
          <w:sz w:val="20"/>
          <w:szCs w:val="20"/>
        </w:rPr>
        <w:instrText xml:space="preserve"> SEQ Таблица \* ARABIC </w:instrText>
      </w:r>
      <w:r w:rsidR="00955333" w:rsidRPr="002E2E69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2E2E69">
        <w:rPr>
          <w:rFonts w:ascii="Times New Roman" w:hAnsi="Times New Roman" w:cs="Times New Roman"/>
          <w:b/>
          <w:bCs/>
          <w:noProof/>
          <w:sz w:val="20"/>
          <w:szCs w:val="20"/>
        </w:rPr>
        <w:t>14</w:t>
      </w:r>
      <w:r w:rsidR="00955333" w:rsidRPr="002E2E69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2E2E69">
        <w:rPr>
          <w:rFonts w:ascii="Times New Roman" w:hAnsi="Times New Roman" w:cs="Times New Roman"/>
          <w:b/>
          <w:bCs/>
          <w:sz w:val="20"/>
          <w:szCs w:val="20"/>
        </w:rPr>
        <w:t xml:space="preserve"> - 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 для территориальной зоны ЦС-2 Зоны учебных заведений и научных комплексов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42"/>
        <w:gridCol w:w="1417"/>
        <w:gridCol w:w="142"/>
        <w:gridCol w:w="2268"/>
        <w:gridCol w:w="1559"/>
        <w:gridCol w:w="1418"/>
        <w:gridCol w:w="1276"/>
        <w:gridCol w:w="1417"/>
      </w:tblGrid>
      <w:tr w:rsidR="002E2E69" w:rsidRPr="002C594B" w:rsidTr="0031083C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3C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</w:p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 </w:t>
            </w:r>
            <w:proofErr w:type="spellStart"/>
            <w:proofErr w:type="gramStart"/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Код (числовое обозначение) в соответствии с Классификатором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Вид разрешенного использования земельного участка (в соответствии с </w:t>
            </w:r>
            <w:hyperlink r:id="rId5" w:history="1">
              <w:r w:rsidRPr="002E2E69">
                <w:rPr>
                  <w:rFonts w:ascii="Times New Roman" w:eastAsia="Calibri" w:hAnsi="Times New Roman" w:cs="Times New Roman"/>
                  <w:b/>
                  <w:sz w:val="16"/>
                  <w:szCs w:val="16"/>
                </w:rPr>
                <w:t>Классификатором</w:t>
              </w:r>
            </w:hyperlink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видов разрешенного использования земельных участков утвержденным уполномоченным федеральным органом исполнительной власти)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Ограничения использования</w:t>
            </w:r>
          </w:p>
        </w:tc>
      </w:tr>
      <w:tr w:rsidR="0031083C" w:rsidRPr="002C594B" w:rsidTr="0031083C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Предельная этажность/высота зданий, строений, сооружений, этаж/</w:t>
            </w:r>
            <w:proofErr w:type="gramStart"/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Предельные размеры земельных участков (мин. - макс.), </w:t>
            </w:r>
            <w:proofErr w:type="gramStart"/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Процент застройки (мин</w:t>
            </w:r>
            <w:proofErr w:type="gramStart"/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.-</w:t>
            </w:r>
            <w:proofErr w:type="gramEnd"/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макс.), %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31083C" w:rsidRPr="002C594B" w:rsidTr="0031083C">
        <w:trPr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2E2E69" w:rsidRPr="002C594B" w:rsidTr="0031083C">
        <w:trPr>
          <w:trHeight w:val="57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1083C" w:rsidRPr="002C594B" w:rsidTr="0031083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3/15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0,03  - 1,0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15/50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69" w:rsidRPr="002E2E69" w:rsidRDefault="00955333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w:anchor="sub_4201" w:history="1">
              <w:r w:rsidR="002E2E69" w:rsidRPr="002E2E69">
                <w:rPr>
                  <w:rFonts w:ascii="Times New Roman" w:eastAsia="Calibri" w:hAnsi="Times New Roman" w:cs="Times New Roman"/>
                  <w:sz w:val="16"/>
                  <w:szCs w:val="16"/>
                </w:rPr>
                <w:t>п.</w:t>
              </w:r>
            </w:hyperlink>
            <w:r w:rsidR="002E2E69"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   настоящей статьи</w:t>
            </w:r>
          </w:p>
        </w:tc>
      </w:tr>
      <w:tr w:rsidR="0031083C" w:rsidRPr="002C594B" w:rsidTr="0031083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Бытовое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2/10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0,024  - 0,5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15/50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69" w:rsidRPr="002E2E69" w:rsidRDefault="00955333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w:anchor="sub_4201" w:history="1">
              <w:r w:rsidR="002E2E69" w:rsidRPr="002E2E69">
                <w:rPr>
                  <w:rFonts w:ascii="Times New Roman" w:eastAsia="Calibri" w:hAnsi="Times New Roman" w:cs="Times New Roman"/>
                  <w:sz w:val="16"/>
                  <w:szCs w:val="16"/>
                </w:rPr>
                <w:t>п.</w:t>
              </w:r>
            </w:hyperlink>
            <w:r w:rsidR="002E2E69"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   настоящей статьи</w:t>
            </w:r>
          </w:p>
        </w:tc>
      </w:tr>
      <w:tr w:rsidR="0031083C" w:rsidRPr="002C594B" w:rsidTr="0031083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3.4.1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Амбулаторно-поликлиническое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6/30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0,1  - 1,0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10/50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69" w:rsidRPr="002E2E69" w:rsidRDefault="00955333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w:anchor="sub_4201" w:history="1">
              <w:r w:rsidR="002E2E69" w:rsidRPr="002E2E69">
                <w:rPr>
                  <w:rFonts w:ascii="Times New Roman" w:eastAsia="Calibri" w:hAnsi="Times New Roman" w:cs="Times New Roman"/>
                  <w:sz w:val="16"/>
                  <w:szCs w:val="16"/>
                </w:rPr>
                <w:t>п.</w:t>
              </w:r>
            </w:hyperlink>
            <w:r w:rsidR="002E2E69"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   настоящей статьи</w:t>
            </w:r>
          </w:p>
        </w:tc>
      </w:tr>
      <w:tr w:rsidR="0031083C" w:rsidRPr="002C594B" w:rsidTr="0031083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3.5.1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Дошкольное, начальное и среднее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6/30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0,5 - 6,0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10/50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69" w:rsidRPr="002E2E69" w:rsidRDefault="00955333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w:anchor="sub_4201" w:history="1">
              <w:r w:rsidR="002E2E69" w:rsidRPr="002E2E69">
                <w:rPr>
                  <w:rFonts w:ascii="Times New Roman" w:eastAsia="Calibri" w:hAnsi="Times New Roman" w:cs="Times New Roman"/>
                  <w:sz w:val="16"/>
                  <w:szCs w:val="16"/>
                </w:rPr>
                <w:t>п.</w:t>
              </w:r>
            </w:hyperlink>
            <w:r w:rsidR="002E2E69"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   настоящей статьи</w:t>
            </w:r>
          </w:p>
        </w:tc>
      </w:tr>
      <w:tr w:rsidR="0031083C" w:rsidRPr="002C594B" w:rsidTr="0031083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3.5.2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Среднее и 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6/30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0,5  - 8,0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15/50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69" w:rsidRPr="002E2E69" w:rsidRDefault="00955333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w:anchor="sub_4201" w:history="1">
              <w:r w:rsidR="002E2E69" w:rsidRPr="002E2E69">
                <w:rPr>
                  <w:rFonts w:ascii="Times New Roman" w:eastAsia="Calibri" w:hAnsi="Times New Roman" w:cs="Times New Roman"/>
                  <w:sz w:val="16"/>
                  <w:szCs w:val="16"/>
                </w:rPr>
                <w:t>п.</w:t>
              </w:r>
            </w:hyperlink>
            <w:r w:rsidR="002E2E69"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   настоящей статьи</w:t>
            </w:r>
          </w:p>
        </w:tc>
      </w:tr>
      <w:tr w:rsidR="0031083C" w:rsidRPr="002C594B" w:rsidTr="0031083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Культурное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6/30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0,1  - 1,0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15/50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69" w:rsidRPr="002E2E69" w:rsidRDefault="00955333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w:anchor="sub_4201" w:history="1">
              <w:r w:rsidR="002E2E69" w:rsidRPr="002E2E69">
                <w:rPr>
                  <w:rFonts w:ascii="Times New Roman" w:eastAsia="Calibri" w:hAnsi="Times New Roman" w:cs="Times New Roman"/>
                  <w:sz w:val="16"/>
                  <w:szCs w:val="16"/>
                </w:rPr>
                <w:t>п.</w:t>
              </w:r>
            </w:hyperlink>
            <w:r w:rsidR="002E2E69"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   настоящей статьи</w:t>
            </w:r>
          </w:p>
        </w:tc>
      </w:tr>
      <w:tr w:rsidR="0031083C" w:rsidRPr="002C594B" w:rsidTr="0031083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научной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6/30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0,1  - 2,5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15/50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69" w:rsidRPr="002E2E69" w:rsidRDefault="00955333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w:anchor="sub_4201" w:history="1">
              <w:r w:rsidR="002E2E69" w:rsidRPr="002E2E69">
                <w:rPr>
                  <w:rFonts w:ascii="Times New Roman" w:eastAsia="Calibri" w:hAnsi="Times New Roman" w:cs="Times New Roman"/>
                  <w:sz w:val="16"/>
                  <w:szCs w:val="16"/>
                </w:rPr>
                <w:t>п.</w:t>
              </w:r>
            </w:hyperlink>
            <w:r w:rsidR="002E2E69"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   настоящей статьи</w:t>
            </w:r>
          </w:p>
        </w:tc>
      </w:tr>
      <w:tr w:rsidR="0031083C" w:rsidRPr="002C594B" w:rsidTr="0031083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Обслуживание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1/от уровня земли до:</w:t>
            </w:r>
          </w:p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- верха плоской кровли  – 4</w:t>
            </w:r>
          </w:p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- до конька скатной кровли –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0,03  - 0,5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*/50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69" w:rsidRPr="002E2E69" w:rsidRDefault="00955333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w:anchor="sub_4201" w:history="1">
              <w:r w:rsidR="002E2E69" w:rsidRPr="002E2E69">
                <w:rPr>
                  <w:rFonts w:ascii="Times New Roman" w:eastAsia="Calibri" w:hAnsi="Times New Roman" w:cs="Times New Roman"/>
                  <w:sz w:val="16"/>
                  <w:szCs w:val="16"/>
                </w:rPr>
                <w:t>п.</w:t>
              </w:r>
            </w:hyperlink>
            <w:r w:rsidR="002E2E69"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   настоящей статьи</w:t>
            </w:r>
          </w:p>
        </w:tc>
      </w:tr>
      <w:tr w:rsidR="0031083C" w:rsidRPr="002C594B" w:rsidTr="0031083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2/10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0,03  - 0,24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15/50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69" w:rsidRPr="002E2E69" w:rsidRDefault="00955333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w:anchor="sub_4201" w:history="1">
              <w:r w:rsidR="002E2E69" w:rsidRPr="002E2E69">
                <w:rPr>
                  <w:rFonts w:ascii="Times New Roman" w:eastAsia="Calibri" w:hAnsi="Times New Roman" w:cs="Times New Roman"/>
                  <w:sz w:val="16"/>
                  <w:szCs w:val="16"/>
                </w:rPr>
                <w:t>п.</w:t>
              </w:r>
            </w:hyperlink>
            <w:r w:rsidR="002E2E69"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   настоящей статьи</w:t>
            </w:r>
          </w:p>
        </w:tc>
      </w:tr>
      <w:tr w:rsidR="002E2E69" w:rsidRPr="002C594B" w:rsidTr="0031083C"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2E2E69" w:rsidRPr="002C594B" w:rsidTr="0031083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A936D2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A936D2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A936D2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A936D2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2.7.1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A936D2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A936D2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Объекты гаражного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A936D2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A936D2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1/от уровня земли до:</w:t>
            </w:r>
          </w:p>
          <w:p w:rsidR="002E2E69" w:rsidRPr="00A936D2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A936D2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 xml:space="preserve">- верха плоской </w:t>
            </w:r>
            <w:r w:rsidRPr="00A936D2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lastRenderedPageBreak/>
              <w:t>кровли  – 4</w:t>
            </w:r>
          </w:p>
          <w:p w:rsidR="002E2E69" w:rsidRPr="00A936D2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A936D2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- до конька скатной кровли –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A936D2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A936D2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lastRenderedPageBreak/>
              <w:t>0,002 - 0,15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A936D2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A936D2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>*/90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69" w:rsidRPr="00A936D2" w:rsidRDefault="00955333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hyperlink w:anchor="sub_4201" w:history="1">
              <w:r w:rsidR="002E2E69" w:rsidRPr="00A936D2">
                <w:rPr>
                  <w:rFonts w:ascii="Times New Roman" w:eastAsia="Calibri" w:hAnsi="Times New Roman" w:cs="Times New Roman"/>
                  <w:sz w:val="16"/>
                  <w:szCs w:val="16"/>
                  <w:highlight w:val="yellow"/>
                </w:rPr>
                <w:t>п.</w:t>
              </w:r>
            </w:hyperlink>
            <w:r w:rsidR="002E2E69" w:rsidRPr="00A936D2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 xml:space="preserve"> 3   настоящей статьи</w:t>
            </w:r>
          </w:p>
        </w:tc>
      </w:tr>
      <w:tr w:rsidR="002E2E69" w:rsidRPr="002C594B" w:rsidTr="0031083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Магазины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2/10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0,03  - 0,24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15/50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69" w:rsidRPr="002E2E69" w:rsidRDefault="00955333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w:anchor="sub_4201" w:history="1">
              <w:r w:rsidR="002E2E69" w:rsidRPr="002E2E69">
                <w:rPr>
                  <w:rFonts w:ascii="Times New Roman" w:eastAsia="Calibri" w:hAnsi="Times New Roman" w:cs="Times New Roman"/>
                  <w:sz w:val="16"/>
                  <w:szCs w:val="16"/>
                </w:rPr>
                <w:t>п.</w:t>
              </w:r>
            </w:hyperlink>
            <w:r w:rsidR="002E2E69"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   настоящей статьи</w:t>
            </w:r>
          </w:p>
        </w:tc>
      </w:tr>
      <w:tr w:rsidR="002E2E69" w:rsidRPr="002C594B" w:rsidTr="0031083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16"/>
                <w:vertAlign w:val="superscript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Общественное питание</w:t>
            </w:r>
            <w:proofErr w:type="gramStart"/>
            <w:r w:rsidRPr="002E2E69">
              <w:rPr>
                <w:rFonts w:ascii="Times New Roman" w:eastAsia="Calibri" w:hAnsi="Times New Roman" w:cs="Times New Roman"/>
                <w:sz w:val="20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2/10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0,03  - 0,24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15/50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69" w:rsidRPr="002E2E69" w:rsidRDefault="00955333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w:anchor="sub_4201" w:history="1">
              <w:r w:rsidR="002E2E69" w:rsidRPr="002E2E69">
                <w:rPr>
                  <w:rFonts w:ascii="Times New Roman" w:eastAsia="Calibri" w:hAnsi="Times New Roman" w:cs="Times New Roman"/>
                  <w:sz w:val="16"/>
                  <w:szCs w:val="16"/>
                </w:rPr>
                <w:t>п.</w:t>
              </w:r>
            </w:hyperlink>
            <w:r w:rsidR="002E2E69"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   настоящей статьи</w:t>
            </w:r>
          </w:p>
        </w:tc>
      </w:tr>
      <w:tr w:rsidR="002E2E69" w:rsidRPr="002C594B" w:rsidTr="0031083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Развлечения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3/18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0,03  - 1,0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15/50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69" w:rsidRPr="002E2E69" w:rsidRDefault="00955333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w:anchor="sub_4201" w:history="1">
              <w:r w:rsidR="002E2E69" w:rsidRPr="002E2E69">
                <w:rPr>
                  <w:rFonts w:ascii="Times New Roman" w:eastAsia="Calibri" w:hAnsi="Times New Roman" w:cs="Times New Roman"/>
                  <w:sz w:val="16"/>
                  <w:szCs w:val="16"/>
                </w:rPr>
                <w:t>п.</w:t>
              </w:r>
            </w:hyperlink>
            <w:r w:rsidR="002E2E69"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   настоящей статьи</w:t>
            </w:r>
          </w:p>
        </w:tc>
      </w:tr>
      <w:tr w:rsidR="002E2E69" w:rsidRPr="002C594B" w:rsidTr="0031083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6/30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0,06  - 6,0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*/50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69" w:rsidRPr="002E2E69" w:rsidRDefault="00955333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w:anchor="sub_4201" w:history="1">
              <w:r w:rsidR="002E2E69" w:rsidRPr="002E2E69">
                <w:rPr>
                  <w:rFonts w:ascii="Times New Roman" w:eastAsia="Calibri" w:hAnsi="Times New Roman" w:cs="Times New Roman"/>
                  <w:sz w:val="16"/>
                  <w:szCs w:val="16"/>
                </w:rPr>
                <w:t>п.</w:t>
              </w:r>
            </w:hyperlink>
            <w:r w:rsidR="002E2E69"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   настоящей статьи</w:t>
            </w:r>
          </w:p>
        </w:tc>
      </w:tr>
      <w:tr w:rsidR="002E2E69" w:rsidRPr="002C594B" w:rsidTr="0031083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16"/>
                <w:u w:val="single"/>
                <w:vertAlign w:val="superscript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2/10</w:t>
            </w:r>
            <w:r w:rsidRPr="002E2E69">
              <w:rPr>
                <w:rFonts w:ascii="Times New Roman" w:eastAsia="Calibri" w:hAnsi="Times New Roman" w:cs="Times New Roman"/>
                <w:sz w:val="20"/>
                <w:szCs w:val="16"/>
                <w:u w:val="single"/>
                <w:vertAlign w:val="superscript"/>
              </w:rPr>
              <w:t>2</w:t>
            </w:r>
          </w:p>
          <w:p w:rsidR="002E2E69" w:rsidRPr="002E2E69" w:rsidRDefault="002E2E69" w:rsidP="002E2E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69" w:rsidRPr="002E2E69" w:rsidRDefault="00955333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w:anchor="sub_4201" w:history="1">
              <w:r w:rsidR="002E2E69" w:rsidRPr="002E2E69">
                <w:rPr>
                  <w:rFonts w:ascii="Times New Roman" w:eastAsia="Calibri" w:hAnsi="Times New Roman" w:cs="Times New Roman"/>
                  <w:sz w:val="16"/>
                  <w:szCs w:val="16"/>
                </w:rPr>
                <w:t>п.</w:t>
              </w:r>
            </w:hyperlink>
            <w:r w:rsidR="002E2E69"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   настоящей статьи</w:t>
            </w:r>
          </w:p>
        </w:tc>
      </w:tr>
      <w:tr w:rsidR="002E2E69" w:rsidRPr="002C594B" w:rsidTr="0031083C"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2E2E69" w:rsidRPr="002C594B" w:rsidTr="0031083C"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2.7.1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Объекты гаражного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69" w:rsidRPr="002E2E69" w:rsidRDefault="00955333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w:anchor="sub_4201" w:history="1">
              <w:r w:rsidR="002E2E69" w:rsidRPr="002E2E69">
                <w:rPr>
                  <w:rFonts w:ascii="Times New Roman" w:eastAsia="Calibri" w:hAnsi="Times New Roman" w:cs="Times New Roman"/>
                  <w:sz w:val="16"/>
                  <w:szCs w:val="16"/>
                </w:rPr>
                <w:t>п.</w:t>
              </w:r>
            </w:hyperlink>
            <w:r w:rsidR="002E2E69"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   настоящей статьи</w:t>
            </w:r>
          </w:p>
        </w:tc>
      </w:tr>
      <w:tr w:rsidR="002E2E69" w:rsidRPr="002C594B" w:rsidTr="0031083C"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69" w:rsidRPr="002E2E69" w:rsidRDefault="00955333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w:anchor="sub_4201" w:history="1">
              <w:r w:rsidR="002E2E69" w:rsidRPr="002E2E69">
                <w:rPr>
                  <w:rFonts w:ascii="Times New Roman" w:eastAsia="Calibri" w:hAnsi="Times New Roman" w:cs="Times New Roman"/>
                  <w:sz w:val="16"/>
                  <w:szCs w:val="16"/>
                </w:rPr>
                <w:t>п.</w:t>
              </w:r>
            </w:hyperlink>
            <w:r w:rsidR="002E2E69"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   настоящей статьи</w:t>
            </w:r>
          </w:p>
        </w:tc>
      </w:tr>
      <w:tr w:rsidR="002E2E69" w:rsidRPr="002C594B" w:rsidTr="0031083C"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69" w:rsidRPr="002E2E69" w:rsidRDefault="002E2E69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E69" w:rsidRPr="002E2E69" w:rsidRDefault="00955333" w:rsidP="002E2E6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w:anchor="sub_4201" w:history="1">
              <w:r w:rsidR="002E2E69" w:rsidRPr="002E2E69">
                <w:rPr>
                  <w:rFonts w:ascii="Times New Roman" w:eastAsia="Calibri" w:hAnsi="Times New Roman" w:cs="Times New Roman"/>
                  <w:sz w:val="16"/>
                  <w:szCs w:val="16"/>
                </w:rPr>
                <w:t>п.</w:t>
              </w:r>
            </w:hyperlink>
            <w:r w:rsidR="002E2E69" w:rsidRPr="002E2E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   настоящей статьи</w:t>
            </w:r>
          </w:p>
        </w:tc>
      </w:tr>
    </w:tbl>
    <w:p w:rsidR="002E2E69" w:rsidRPr="002E2E69" w:rsidRDefault="002E2E69" w:rsidP="002E2E69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16"/>
        </w:rPr>
      </w:pPr>
      <w:r w:rsidRPr="002E2E69">
        <w:rPr>
          <w:rFonts w:ascii="Times New Roman" w:eastAsia="Calibri" w:hAnsi="Times New Roman" w:cs="Times New Roman"/>
          <w:i/>
          <w:iCs/>
          <w:sz w:val="20"/>
          <w:vertAlign w:val="superscript"/>
        </w:rPr>
        <w:t>1</w:t>
      </w:r>
      <w:r w:rsidRPr="002E2E69">
        <w:rPr>
          <w:rFonts w:ascii="Times New Roman" w:eastAsia="Calibri" w:hAnsi="Times New Roman" w:cs="Times New Roman"/>
          <w:i/>
          <w:iCs/>
          <w:sz w:val="16"/>
        </w:rPr>
        <w:t>– кроме размещения ресторанов и баров;</w:t>
      </w:r>
    </w:p>
    <w:p w:rsidR="002E2E69" w:rsidRPr="002E2E69" w:rsidRDefault="002E2E69" w:rsidP="002E2E69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16"/>
        </w:rPr>
      </w:pPr>
      <w:r w:rsidRPr="002E2E69">
        <w:rPr>
          <w:rFonts w:ascii="Times New Roman" w:eastAsia="Calibri" w:hAnsi="Times New Roman" w:cs="Times New Roman"/>
          <w:i/>
          <w:iCs/>
          <w:sz w:val="20"/>
          <w:vertAlign w:val="superscript"/>
        </w:rPr>
        <w:t>2</w:t>
      </w:r>
      <w:r w:rsidRPr="002E2E69">
        <w:rPr>
          <w:rFonts w:ascii="Times New Roman" w:eastAsia="Calibri" w:hAnsi="Times New Roman" w:cs="Times New Roman"/>
          <w:i/>
          <w:iCs/>
          <w:sz w:val="16"/>
        </w:rPr>
        <w:t>– в числителе – для постов органов внутренних дел, ответственных за безопасность дорожного движения, в знаменателе – для остановочных, торгово-остановочных пунктов транспорта, осуществляющего перевозки людей по установленному маршруту.</w:t>
      </w:r>
    </w:p>
    <w:p w:rsidR="002E2E69" w:rsidRPr="002E2E69" w:rsidRDefault="002E2E69" w:rsidP="002E2E6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2E2E69">
        <w:rPr>
          <w:rFonts w:ascii="Times New Roman" w:eastAsia="Calibri" w:hAnsi="Times New Roman" w:cs="Times New Roman"/>
          <w:i/>
          <w:iCs/>
          <w:sz w:val="16"/>
        </w:rPr>
        <w:t xml:space="preserve">*- </w:t>
      </w:r>
      <w:r w:rsidRPr="002E2E69">
        <w:rPr>
          <w:rFonts w:ascii="Times New Roman" w:eastAsia="Calibri" w:hAnsi="Times New Roman" w:cs="Times New Roman"/>
          <w:sz w:val="16"/>
          <w:szCs w:val="16"/>
        </w:rPr>
        <w:t>не подлежит установлению</w:t>
      </w:r>
    </w:p>
    <w:p w:rsidR="002E2E69" w:rsidRPr="002E2E69" w:rsidRDefault="002E2E69" w:rsidP="002E2E69">
      <w:pPr>
        <w:numPr>
          <w:ilvl w:val="0"/>
          <w:numId w:val="2"/>
        </w:numPr>
        <w:suppressAutoHyphens/>
        <w:spacing w:after="160" w:line="259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E69">
        <w:rPr>
          <w:rFonts w:ascii="Times New Roman" w:hAnsi="Times New Roman" w:cs="Times New Roman"/>
          <w:sz w:val="24"/>
          <w:szCs w:val="24"/>
        </w:rPr>
        <w:t>предельные размеры земельных участков не устанавливаются для земельных участков, предоставленных до введения в действие Земельного кодекса Российской Федерации, и закрепляются по фактическому использованию;</w:t>
      </w:r>
    </w:p>
    <w:p w:rsidR="002E2E69" w:rsidRPr="002E2E69" w:rsidRDefault="002E2E69" w:rsidP="002E2E69">
      <w:pPr>
        <w:numPr>
          <w:ilvl w:val="0"/>
          <w:numId w:val="2"/>
        </w:numPr>
        <w:tabs>
          <w:tab w:val="left" w:pos="1134"/>
        </w:tabs>
        <w:suppressAutoHyphens/>
        <w:spacing w:after="160" w:line="259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E69">
        <w:rPr>
          <w:rFonts w:ascii="Times New Roman" w:hAnsi="Times New Roman" w:cs="Times New Roman"/>
          <w:sz w:val="24"/>
          <w:szCs w:val="24"/>
        </w:rPr>
        <w:t>минимальное расстояние между длинными сторонами зданий (для 5 –этажных зданий и  по 5м на каждый дополнительный этаж зданий до 16 этажей) – 25 м;</w:t>
      </w:r>
    </w:p>
    <w:p w:rsidR="002E2E69" w:rsidRPr="002E2E69" w:rsidRDefault="002E2E69" w:rsidP="002E2E69">
      <w:pPr>
        <w:numPr>
          <w:ilvl w:val="0"/>
          <w:numId w:val="2"/>
        </w:numPr>
        <w:tabs>
          <w:tab w:val="left" w:pos="1134"/>
        </w:tabs>
        <w:suppressAutoHyphens/>
        <w:spacing w:after="160" w:line="259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E69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</w:r>
    </w:p>
    <w:p w:rsidR="002E2E69" w:rsidRPr="002E2E69" w:rsidRDefault="002E2E69" w:rsidP="002E2E69">
      <w:pPr>
        <w:suppressAutoHyphens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E69">
        <w:rPr>
          <w:rFonts w:ascii="Times New Roman" w:eastAsia="Calibri" w:hAnsi="Times New Roman" w:cs="Times New Roman"/>
          <w:sz w:val="24"/>
          <w:szCs w:val="24"/>
        </w:rPr>
        <w:t xml:space="preserve">3. Границы зон с особыми условиями использования территории, накладывающие ограничения на использование земельных участков и объектов капитального строительства, отображены на </w:t>
      </w:r>
      <w:hyperlink w:anchor="sub_2000" w:history="1">
        <w:r w:rsidRPr="002E2E69">
          <w:rPr>
            <w:rFonts w:ascii="Times New Roman" w:eastAsia="Calibri" w:hAnsi="Times New Roman" w:cs="Times New Roman"/>
            <w:sz w:val="24"/>
            <w:szCs w:val="24"/>
          </w:rPr>
          <w:t>Карте</w:t>
        </w:r>
      </w:hyperlink>
      <w:r w:rsidRPr="002E2E69">
        <w:rPr>
          <w:rFonts w:ascii="Times New Roman" w:eastAsia="Calibri" w:hAnsi="Times New Roman" w:cs="Times New Roman"/>
          <w:sz w:val="24"/>
          <w:szCs w:val="24"/>
        </w:rPr>
        <w:t xml:space="preserve"> зон с особыми условиями использования территории настоящих Правил. 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Федерации.</w:t>
      </w:r>
    </w:p>
    <w:bookmarkEnd w:id="0"/>
    <w:bookmarkEnd w:id="1"/>
    <w:bookmarkEnd w:id="2"/>
    <w:bookmarkEnd w:id="3"/>
    <w:bookmarkEnd w:id="4"/>
    <w:bookmarkEnd w:id="5"/>
    <w:p w:rsidR="005853DE" w:rsidRPr="005853DE" w:rsidRDefault="005853DE" w:rsidP="005853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53DE" w:rsidRPr="005853DE" w:rsidSect="005853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B4784"/>
    <w:multiLevelType w:val="multilevel"/>
    <w:tmpl w:val="4C12D438"/>
    <w:lvl w:ilvl="0">
      <w:start w:val="37"/>
      <w:numFmt w:val="decimal"/>
      <w:lvlText w:val="Статья 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Статья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DE"/>
    <w:rsid w:val="00115DA8"/>
    <w:rsid w:val="00154E39"/>
    <w:rsid w:val="002E2E69"/>
    <w:rsid w:val="0031083C"/>
    <w:rsid w:val="005853DE"/>
    <w:rsid w:val="006F5311"/>
    <w:rsid w:val="006F7B91"/>
    <w:rsid w:val="00955333"/>
    <w:rsid w:val="009660FC"/>
    <w:rsid w:val="00A936D2"/>
    <w:rsid w:val="00C9413D"/>
    <w:rsid w:val="00D33A98"/>
    <w:rsid w:val="00D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70636874&amp;sub=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</dc:creator>
  <cp:lastModifiedBy>Gizmo</cp:lastModifiedBy>
  <cp:revision>5</cp:revision>
  <dcterms:created xsi:type="dcterms:W3CDTF">2020-01-20T07:20:00Z</dcterms:created>
  <dcterms:modified xsi:type="dcterms:W3CDTF">2020-02-26T13:39:00Z</dcterms:modified>
</cp:coreProperties>
</file>